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F7" w:rsidRDefault="00056EF7" w:rsidP="009063D1">
      <w:pPr>
        <w:jc w:val="both"/>
        <w:rPr>
          <w:rFonts w:ascii="Arial" w:hAnsi="Arial" w:cs="Arial"/>
        </w:rPr>
      </w:pPr>
      <w:r w:rsidRPr="00056EF7">
        <w:rPr>
          <w:rFonts w:ascii="Arial" w:hAnsi="Arial" w:cs="Arial"/>
          <w:sz w:val="36"/>
          <w:szCs w:val="36"/>
        </w:rPr>
        <w:t>Facing the Future</w:t>
      </w:r>
      <w:r w:rsidR="001C50B6">
        <w:rPr>
          <w:rFonts w:ascii="Arial" w:hAnsi="Arial" w:cs="Arial"/>
          <w:sz w:val="36"/>
          <w:szCs w:val="36"/>
        </w:rPr>
        <w:t xml:space="preserve"> </w:t>
      </w:r>
      <w:r>
        <w:rPr>
          <w:rFonts w:ascii="Arial" w:hAnsi="Arial" w:cs="Arial"/>
        </w:rPr>
        <w:t>The ultimate facelift fantasy?</w:t>
      </w:r>
      <w:r w:rsidR="001C50B6">
        <w:rPr>
          <w:rFonts w:ascii="Arial" w:hAnsi="Arial" w:cs="Arial"/>
        </w:rPr>
        <w:t xml:space="preserve"> </w:t>
      </w:r>
      <w:r>
        <w:rPr>
          <w:rFonts w:ascii="Arial" w:hAnsi="Arial" w:cs="Arial"/>
        </w:rPr>
        <w:t>Not having one at all</w:t>
      </w:r>
    </w:p>
    <w:p w:rsidR="00082199" w:rsidRDefault="00082199" w:rsidP="009063D1">
      <w:pPr>
        <w:jc w:val="both"/>
        <w:rPr>
          <w:rFonts w:ascii="Arial" w:hAnsi="Arial" w:cs="Arial"/>
          <w:sz w:val="20"/>
          <w:szCs w:val="20"/>
        </w:rPr>
      </w:pPr>
    </w:p>
    <w:p w:rsidR="00056EF7" w:rsidRDefault="00056EF7" w:rsidP="009063D1">
      <w:pPr>
        <w:jc w:val="both"/>
        <w:rPr>
          <w:rFonts w:ascii="Arial" w:hAnsi="Arial" w:cs="Arial"/>
          <w:sz w:val="20"/>
          <w:szCs w:val="20"/>
        </w:rPr>
      </w:pPr>
      <w:r>
        <w:rPr>
          <w:rFonts w:ascii="Arial" w:hAnsi="Arial" w:cs="Arial"/>
          <w:sz w:val="20"/>
          <w:szCs w:val="20"/>
        </w:rPr>
        <w:t>We live in an age in which the traditional facelift can be put off (or even avoided) by many of us – if we take the proper preventative measures.  Granted, that might mean living with some drooping skin, but the fact remains that you can turn back the clock while minimizing your exposure to the scalpel.</w:t>
      </w:r>
    </w:p>
    <w:p w:rsidR="00056EF7" w:rsidRDefault="00056EF7" w:rsidP="009063D1">
      <w:pPr>
        <w:jc w:val="both"/>
        <w:rPr>
          <w:rFonts w:ascii="Arial" w:hAnsi="Arial" w:cs="Arial"/>
          <w:sz w:val="20"/>
          <w:szCs w:val="20"/>
        </w:rPr>
      </w:pPr>
    </w:p>
    <w:p w:rsidR="00056EF7" w:rsidRPr="001C50B6" w:rsidRDefault="00056EF7" w:rsidP="009063D1">
      <w:pPr>
        <w:jc w:val="both"/>
        <w:rPr>
          <w:rFonts w:ascii="Arial" w:hAnsi="Arial" w:cs="Arial"/>
          <w:b/>
        </w:rPr>
      </w:pPr>
      <w:r w:rsidRPr="001C50B6">
        <w:rPr>
          <w:rFonts w:ascii="Arial" w:hAnsi="Arial" w:cs="Arial"/>
          <w:b/>
        </w:rPr>
        <w:t>The face in perspective</w:t>
      </w:r>
    </w:p>
    <w:p w:rsidR="00056EF7" w:rsidRDefault="00056EF7" w:rsidP="009063D1">
      <w:pPr>
        <w:jc w:val="both"/>
        <w:rPr>
          <w:rFonts w:ascii="Arial" w:hAnsi="Arial" w:cs="Arial"/>
          <w:sz w:val="20"/>
          <w:szCs w:val="20"/>
        </w:rPr>
      </w:pPr>
      <w:r>
        <w:rPr>
          <w:rFonts w:ascii="Arial" w:hAnsi="Arial" w:cs="Arial"/>
          <w:sz w:val="20"/>
          <w:szCs w:val="20"/>
        </w:rPr>
        <w:t xml:space="preserve">The past decade has brought about significant </w:t>
      </w:r>
      <w:proofErr w:type="gramStart"/>
      <w:r>
        <w:rPr>
          <w:rFonts w:ascii="Arial" w:hAnsi="Arial" w:cs="Arial"/>
          <w:sz w:val="20"/>
          <w:szCs w:val="20"/>
        </w:rPr>
        <w:t>changes,</w:t>
      </w:r>
      <w:proofErr w:type="gramEnd"/>
      <w:r>
        <w:rPr>
          <w:rFonts w:ascii="Arial" w:hAnsi="Arial" w:cs="Arial"/>
          <w:sz w:val="20"/>
          <w:szCs w:val="20"/>
        </w:rPr>
        <w:t xml:space="preserve"> including the new concept that lost volume as we age is partly to blame for sagging skin. Today’s lift includes revolumizing cheeks to return them to their plump, youthful look.</w:t>
      </w:r>
    </w:p>
    <w:p w:rsidR="00056EF7" w:rsidRDefault="00056EF7" w:rsidP="009063D1">
      <w:pPr>
        <w:jc w:val="both"/>
        <w:rPr>
          <w:rFonts w:ascii="Arial" w:hAnsi="Arial" w:cs="Arial"/>
          <w:sz w:val="20"/>
          <w:szCs w:val="20"/>
        </w:rPr>
      </w:pPr>
    </w:p>
    <w:p w:rsidR="00056EF7" w:rsidRDefault="00056EF7" w:rsidP="009063D1">
      <w:pPr>
        <w:jc w:val="both"/>
        <w:rPr>
          <w:rFonts w:ascii="Arial" w:hAnsi="Arial" w:cs="Arial"/>
          <w:sz w:val="20"/>
          <w:szCs w:val="20"/>
        </w:rPr>
      </w:pPr>
      <w:r>
        <w:rPr>
          <w:rFonts w:ascii="Arial" w:hAnsi="Arial" w:cs="Arial"/>
          <w:sz w:val="20"/>
          <w:szCs w:val="20"/>
        </w:rPr>
        <w:t xml:space="preserve">The new face “lift” is no longer a one-time procedure. It’s a process that can take place across the generations. Early on, injectables – Botox – can be used to limit facial movement, and fillers – Radiesse &amp; Juvederm – can fill in the facial lines and creases. </w:t>
      </w:r>
    </w:p>
    <w:p w:rsidR="00056EF7" w:rsidRDefault="00056EF7" w:rsidP="009063D1">
      <w:pPr>
        <w:jc w:val="both"/>
        <w:rPr>
          <w:rFonts w:ascii="Arial" w:hAnsi="Arial" w:cs="Arial"/>
          <w:sz w:val="20"/>
          <w:szCs w:val="20"/>
        </w:rPr>
      </w:pPr>
    </w:p>
    <w:p w:rsidR="00056EF7" w:rsidRDefault="00056EF7" w:rsidP="009063D1">
      <w:pPr>
        <w:jc w:val="both"/>
        <w:rPr>
          <w:rFonts w:ascii="Arial" w:hAnsi="Arial" w:cs="Arial"/>
          <w:sz w:val="20"/>
          <w:szCs w:val="20"/>
        </w:rPr>
      </w:pPr>
      <w:r>
        <w:rPr>
          <w:rFonts w:ascii="Arial" w:hAnsi="Arial" w:cs="Arial"/>
          <w:sz w:val="20"/>
          <w:szCs w:val="20"/>
        </w:rPr>
        <w:t xml:space="preserve">Today, the proverbial doors are wide open to all of us. The boom in noninvasive injectables makes “youth” available to all – even the budget-conscious. </w:t>
      </w:r>
    </w:p>
    <w:p w:rsidR="00056EF7" w:rsidRDefault="00056EF7" w:rsidP="009063D1">
      <w:pPr>
        <w:jc w:val="both"/>
        <w:rPr>
          <w:rFonts w:ascii="Arial" w:hAnsi="Arial" w:cs="Arial"/>
          <w:sz w:val="20"/>
          <w:szCs w:val="20"/>
        </w:rPr>
      </w:pPr>
    </w:p>
    <w:p w:rsidR="00056EF7" w:rsidRDefault="00056EF7" w:rsidP="009063D1">
      <w:pPr>
        <w:jc w:val="both"/>
        <w:rPr>
          <w:rFonts w:ascii="Arial" w:hAnsi="Arial" w:cs="Arial"/>
          <w:sz w:val="20"/>
          <w:szCs w:val="20"/>
        </w:rPr>
      </w:pPr>
      <w:r>
        <w:rPr>
          <w:rFonts w:ascii="Arial" w:hAnsi="Arial" w:cs="Arial"/>
          <w:sz w:val="20"/>
          <w:szCs w:val="20"/>
        </w:rPr>
        <w:t>Let’s take a look at the possibilities and recommendations for faces by level of relative “age”, beginning with the face of youth and moving to the more mature visage.</w:t>
      </w:r>
    </w:p>
    <w:p w:rsidR="00056EF7" w:rsidRDefault="00056EF7" w:rsidP="009063D1">
      <w:pPr>
        <w:jc w:val="both"/>
        <w:rPr>
          <w:rFonts w:ascii="Arial" w:hAnsi="Arial" w:cs="Arial"/>
          <w:sz w:val="20"/>
          <w:szCs w:val="20"/>
        </w:rPr>
      </w:pPr>
    </w:p>
    <w:p w:rsidR="00056EF7" w:rsidRPr="001C50B6" w:rsidRDefault="00056EF7" w:rsidP="009063D1">
      <w:pPr>
        <w:jc w:val="both"/>
        <w:rPr>
          <w:rFonts w:ascii="Arial" w:hAnsi="Arial" w:cs="Arial"/>
          <w:b/>
        </w:rPr>
      </w:pPr>
      <w:r w:rsidRPr="001C50B6">
        <w:rPr>
          <w:rFonts w:ascii="Arial" w:hAnsi="Arial" w:cs="Arial"/>
          <w:b/>
        </w:rPr>
        <w:t>Botox babies</w:t>
      </w:r>
    </w:p>
    <w:p w:rsidR="00056EF7" w:rsidRDefault="00F555B2" w:rsidP="009063D1">
      <w:pPr>
        <w:jc w:val="both"/>
        <w:rPr>
          <w:rFonts w:ascii="Arial" w:hAnsi="Arial" w:cs="Arial"/>
          <w:sz w:val="20"/>
          <w:szCs w:val="20"/>
        </w:rPr>
      </w:pPr>
      <w:r>
        <w:rPr>
          <w:rFonts w:ascii="Arial" w:hAnsi="Arial" w:cs="Arial"/>
          <w:sz w:val="20"/>
          <w:szCs w:val="20"/>
        </w:rPr>
        <w:t xml:space="preserve">Laugh lines? None of us think they’re too funny. And neither do the young and proactive. There is </w:t>
      </w:r>
      <w:r w:rsidR="007100E6">
        <w:rPr>
          <w:rFonts w:ascii="Arial" w:hAnsi="Arial" w:cs="Arial"/>
          <w:sz w:val="20"/>
          <w:szCs w:val="20"/>
        </w:rPr>
        <w:t>legitimacy</w:t>
      </w:r>
      <w:r>
        <w:rPr>
          <w:rFonts w:ascii="Arial" w:hAnsi="Arial" w:cs="Arial"/>
          <w:sz w:val="20"/>
          <w:szCs w:val="20"/>
        </w:rPr>
        <w:t xml:space="preserve"> to being aware of the aging process and taking certain measures. We’re not talking about the 17-year-old who’s obsessed with a forehead crease that disappears when she’s not wrinkling her brow. It’s the college and early professional years that simply need to take care of their skin. This means protecting your skin daily with a broad-spectrum (UVA and UVB) sunscreen (such as Obagi’s Skin Protection) to minimize e</w:t>
      </w:r>
      <w:r w:rsidR="007100E6">
        <w:rPr>
          <w:rFonts w:ascii="Arial" w:hAnsi="Arial" w:cs="Arial"/>
          <w:sz w:val="20"/>
          <w:szCs w:val="20"/>
        </w:rPr>
        <w:t xml:space="preserve">arly damage, as well as using an </w:t>
      </w:r>
      <w:proofErr w:type="spellStart"/>
      <w:r>
        <w:rPr>
          <w:rFonts w:ascii="Arial" w:hAnsi="Arial" w:cs="Arial"/>
          <w:sz w:val="20"/>
          <w:szCs w:val="20"/>
        </w:rPr>
        <w:t>exfoliator</w:t>
      </w:r>
      <w:proofErr w:type="spellEnd"/>
      <w:r>
        <w:rPr>
          <w:rFonts w:ascii="Arial" w:hAnsi="Arial" w:cs="Arial"/>
          <w:sz w:val="20"/>
          <w:szCs w:val="20"/>
        </w:rPr>
        <w:t xml:space="preserve"> (such as </w:t>
      </w:r>
      <w:proofErr w:type="spellStart"/>
      <w:r>
        <w:rPr>
          <w:rFonts w:ascii="Arial" w:hAnsi="Arial" w:cs="Arial"/>
          <w:sz w:val="20"/>
          <w:szCs w:val="20"/>
        </w:rPr>
        <w:t>Obagi’s</w:t>
      </w:r>
      <w:proofErr w:type="spellEnd"/>
      <w:r>
        <w:rPr>
          <w:rFonts w:ascii="Arial" w:hAnsi="Arial" w:cs="Arial"/>
          <w:sz w:val="20"/>
          <w:szCs w:val="20"/>
        </w:rPr>
        <w:t xml:space="preserve"> Exfoderm) to assist with skin cell turnover (hello, glow!) and drinking enough water and eating a well-balanced diet. Microdermabrasions, facials and peels o</w:t>
      </w:r>
      <w:r w:rsidR="007100E6">
        <w:rPr>
          <w:rFonts w:ascii="Arial" w:hAnsi="Arial" w:cs="Arial"/>
          <w:sz w:val="20"/>
          <w:szCs w:val="20"/>
        </w:rPr>
        <w:t>n</w:t>
      </w:r>
      <w:r>
        <w:rPr>
          <w:rFonts w:ascii="Arial" w:hAnsi="Arial" w:cs="Arial"/>
          <w:sz w:val="20"/>
          <w:szCs w:val="20"/>
        </w:rPr>
        <w:t xml:space="preserve"> an excellent way to keep your skin at its peak. At this stage, it’s about prevention with the right skin-care products and treatments that will make a difference for your skin.</w:t>
      </w:r>
    </w:p>
    <w:p w:rsidR="00F555B2" w:rsidRDefault="00F555B2" w:rsidP="009063D1">
      <w:pPr>
        <w:jc w:val="both"/>
        <w:rPr>
          <w:rFonts w:ascii="Arial" w:hAnsi="Arial" w:cs="Arial"/>
          <w:sz w:val="20"/>
          <w:szCs w:val="20"/>
        </w:rPr>
      </w:pPr>
    </w:p>
    <w:p w:rsidR="00F555B2" w:rsidRPr="001C50B6" w:rsidRDefault="00F555B2" w:rsidP="009063D1">
      <w:pPr>
        <w:jc w:val="both"/>
        <w:rPr>
          <w:rFonts w:ascii="Arial" w:hAnsi="Arial" w:cs="Arial"/>
          <w:b/>
        </w:rPr>
      </w:pPr>
      <w:r w:rsidRPr="001C50B6">
        <w:rPr>
          <w:rFonts w:ascii="Arial" w:hAnsi="Arial" w:cs="Arial"/>
          <w:b/>
        </w:rPr>
        <w:t>One hot mama</w:t>
      </w:r>
    </w:p>
    <w:p w:rsidR="00F555B2" w:rsidRDefault="00F555B2" w:rsidP="009063D1">
      <w:pPr>
        <w:jc w:val="both"/>
        <w:rPr>
          <w:rFonts w:ascii="Arial" w:hAnsi="Arial" w:cs="Arial"/>
          <w:sz w:val="20"/>
          <w:szCs w:val="20"/>
        </w:rPr>
      </w:pPr>
      <w:r>
        <w:rPr>
          <w:rFonts w:ascii="Arial" w:hAnsi="Arial" w:cs="Arial"/>
          <w:sz w:val="20"/>
          <w:szCs w:val="20"/>
        </w:rPr>
        <w:t>OK. Forget being “hot”. We’re happy if our skin isn’t wrinkled, sagging and sun-damaged. Unfortunately, when we hit our 30’s and early 4</w:t>
      </w:r>
      <w:r w:rsidR="007100E6">
        <w:rPr>
          <w:rFonts w:ascii="Arial" w:hAnsi="Arial" w:cs="Arial"/>
          <w:sz w:val="20"/>
          <w:szCs w:val="20"/>
        </w:rPr>
        <w:t>0</w:t>
      </w:r>
      <w:r>
        <w:rPr>
          <w:rFonts w:ascii="Arial" w:hAnsi="Arial" w:cs="Arial"/>
          <w:sz w:val="20"/>
          <w:szCs w:val="20"/>
        </w:rPr>
        <w:t>‘s, this is when these unwanted skin characteristics begin to appear. It’s at this age that more active measures to prevent or correct ag</w:t>
      </w:r>
      <w:r w:rsidR="007100E6">
        <w:rPr>
          <w:rFonts w:ascii="Arial" w:hAnsi="Arial" w:cs="Arial"/>
          <w:sz w:val="20"/>
          <w:szCs w:val="20"/>
        </w:rPr>
        <w:t>ing</w:t>
      </w:r>
      <w:r>
        <w:rPr>
          <w:rFonts w:ascii="Arial" w:hAnsi="Arial" w:cs="Arial"/>
          <w:sz w:val="20"/>
          <w:szCs w:val="20"/>
        </w:rPr>
        <w:t xml:space="preserve"> are appropriate. </w:t>
      </w:r>
    </w:p>
    <w:p w:rsidR="00F555B2" w:rsidRDefault="00F555B2" w:rsidP="009063D1">
      <w:pPr>
        <w:jc w:val="both"/>
        <w:rPr>
          <w:rFonts w:ascii="Arial" w:hAnsi="Arial" w:cs="Arial"/>
          <w:sz w:val="20"/>
          <w:szCs w:val="20"/>
        </w:rPr>
      </w:pPr>
    </w:p>
    <w:p w:rsidR="00F555B2" w:rsidRDefault="00F555B2" w:rsidP="009063D1">
      <w:pPr>
        <w:jc w:val="both"/>
        <w:rPr>
          <w:rFonts w:ascii="Arial" w:hAnsi="Arial" w:cs="Arial"/>
          <w:sz w:val="20"/>
          <w:szCs w:val="20"/>
        </w:rPr>
      </w:pPr>
      <w:r>
        <w:rPr>
          <w:rFonts w:ascii="Arial" w:hAnsi="Arial" w:cs="Arial"/>
          <w:sz w:val="20"/>
          <w:szCs w:val="20"/>
        </w:rPr>
        <w:t xml:space="preserve">Whether you’re a mom who’s ready to turn attention to herself or a mid-career woman looking for a competitive edge (or both!), this is the time to seek advice from a professional for a plan. </w:t>
      </w:r>
    </w:p>
    <w:p w:rsidR="00F555B2" w:rsidRDefault="00F555B2" w:rsidP="009063D1">
      <w:pPr>
        <w:jc w:val="both"/>
        <w:rPr>
          <w:rFonts w:ascii="Arial" w:hAnsi="Arial" w:cs="Arial"/>
          <w:sz w:val="20"/>
          <w:szCs w:val="20"/>
        </w:rPr>
      </w:pPr>
    </w:p>
    <w:p w:rsidR="00F555B2" w:rsidRDefault="00E77B6C" w:rsidP="009063D1">
      <w:pPr>
        <w:jc w:val="both"/>
        <w:rPr>
          <w:rFonts w:ascii="Arial" w:hAnsi="Arial" w:cs="Arial"/>
          <w:sz w:val="20"/>
          <w:szCs w:val="20"/>
        </w:rPr>
      </w:pPr>
      <w:r>
        <w:rPr>
          <w:rFonts w:ascii="Arial" w:hAnsi="Arial" w:cs="Arial"/>
          <w:sz w:val="20"/>
          <w:szCs w:val="20"/>
        </w:rPr>
        <w:t xml:space="preserve">Clients with mild or moderate lines and/or skin damage are ready for more active professional corrective measures, including soft tissue fillers, which can fill in lines or replace volume in the face, and Botox to minimize facials muscle movement and prevent the lines from becoming more prominent. Laser treatments to treat texture, tone and tightening issues are </w:t>
      </w:r>
      <w:r w:rsidR="007100E6">
        <w:rPr>
          <w:rFonts w:ascii="Arial" w:hAnsi="Arial" w:cs="Arial"/>
          <w:sz w:val="20"/>
          <w:szCs w:val="20"/>
        </w:rPr>
        <w:t>certainly</w:t>
      </w:r>
      <w:r>
        <w:rPr>
          <w:rFonts w:ascii="Arial" w:hAnsi="Arial" w:cs="Arial"/>
          <w:sz w:val="20"/>
          <w:szCs w:val="20"/>
        </w:rPr>
        <w:t xml:space="preserve"> appropriate at this age.</w:t>
      </w:r>
    </w:p>
    <w:p w:rsidR="00E77B6C" w:rsidRDefault="00E77B6C" w:rsidP="009063D1">
      <w:pPr>
        <w:jc w:val="both"/>
        <w:rPr>
          <w:rFonts w:ascii="Arial" w:hAnsi="Arial" w:cs="Arial"/>
          <w:sz w:val="20"/>
          <w:szCs w:val="20"/>
        </w:rPr>
      </w:pPr>
    </w:p>
    <w:p w:rsidR="00E77B6C" w:rsidRPr="001C50B6" w:rsidRDefault="00E77B6C" w:rsidP="009063D1">
      <w:pPr>
        <w:jc w:val="both"/>
        <w:rPr>
          <w:rFonts w:ascii="Arial" w:hAnsi="Arial" w:cs="Arial"/>
          <w:b/>
        </w:rPr>
      </w:pPr>
      <w:r w:rsidRPr="001C50B6">
        <w:rPr>
          <w:rFonts w:ascii="Arial" w:hAnsi="Arial" w:cs="Arial"/>
          <w:b/>
        </w:rPr>
        <w:t>Finding “fabulous” at 40+</w:t>
      </w:r>
    </w:p>
    <w:p w:rsidR="00E77B6C" w:rsidRDefault="007100E6" w:rsidP="009063D1">
      <w:pPr>
        <w:jc w:val="both"/>
        <w:rPr>
          <w:rFonts w:ascii="Arial" w:hAnsi="Arial" w:cs="Arial"/>
          <w:sz w:val="20"/>
          <w:szCs w:val="20"/>
        </w:rPr>
      </w:pPr>
      <w:r>
        <w:rPr>
          <w:rFonts w:ascii="Arial" w:hAnsi="Arial" w:cs="Arial"/>
          <w:sz w:val="20"/>
          <w:szCs w:val="20"/>
        </w:rPr>
        <w:t xml:space="preserve">The fact is, after 40, you’re likely to begin seeing skin that sags. </w:t>
      </w:r>
      <w:r w:rsidR="00E77B6C">
        <w:rPr>
          <w:rFonts w:ascii="Arial" w:hAnsi="Arial" w:cs="Arial"/>
          <w:sz w:val="20"/>
          <w:szCs w:val="20"/>
        </w:rPr>
        <w:t>You’ve also got to watch for deeper lines on the face – the “elevens” between the eyebrows or parenthesis lines on either side of the mouth. Fillers will still have a place for revolumizing the cheeks where fat has been lost, but deeper wrinkles will require more inv</w:t>
      </w:r>
      <w:r>
        <w:rPr>
          <w:rFonts w:ascii="Arial" w:hAnsi="Arial" w:cs="Arial"/>
          <w:sz w:val="20"/>
          <w:szCs w:val="20"/>
        </w:rPr>
        <w:t>asive laser treatments as well.</w:t>
      </w:r>
    </w:p>
    <w:p w:rsidR="007100E6" w:rsidRDefault="007100E6" w:rsidP="009063D1">
      <w:pPr>
        <w:jc w:val="both"/>
        <w:rPr>
          <w:rFonts w:ascii="Arial" w:hAnsi="Arial" w:cs="Arial"/>
          <w:sz w:val="20"/>
          <w:szCs w:val="20"/>
        </w:rPr>
      </w:pPr>
    </w:p>
    <w:p w:rsidR="00E77B6C" w:rsidRDefault="007100E6" w:rsidP="009063D1">
      <w:pPr>
        <w:jc w:val="both"/>
        <w:rPr>
          <w:rFonts w:ascii="Arial" w:hAnsi="Arial" w:cs="Arial"/>
          <w:sz w:val="20"/>
          <w:szCs w:val="20"/>
        </w:rPr>
      </w:pPr>
      <w:r>
        <w:rPr>
          <w:rFonts w:ascii="Arial" w:hAnsi="Arial" w:cs="Arial"/>
          <w:sz w:val="20"/>
          <w:szCs w:val="20"/>
        </w:rPr>
        <w:t>This is also the age where natural cell turnover begins to slow down (the culprit of a dull complexion). Skin procedures such as laser skin resurfacing, chemicals peels and microdermabrasions can restore your skin’s youth and vitality, erasing sun damage, wrinkles and other tell-tale signs of aging.</w:t>
      </w:r>
    </w:p>
    <w:p w:rsidR="007100E6" w:rsidRDefault="007100E6" w:rsidP="009063D1">
      <w:pPr>
        <w:jc w:val="both"/>
        <w:rPr>
          <w:rFonts w:ascii="Arial" w:hAnsi="Arial" w:cs="Arial"/>
          <w:sz w:val="20"/>
          <w:szCs w:val="20"/>
        </w:rPr>
      </w:pPr>
    </w:p>
    <w:p w:rsidR="007100E6" w:rsidRPr="007100E6" w:rsidRDefault="007100E6" w:rsidP="009063D1">
      <w:pPr>
        <w:jc w:val="both"/>
        <w:rPr>
          <w:rFonts w:ascii="Arial" w:hAnsi="Arial" w:cs="Arial"/>
        </w:rPr>
      </w:pPr>
      <w:r w:rsidRPr="007100E6">
        <w:rPr>
          <w:rFonts w:ascii="Arial" w:hAnsi="Arial" w:cs="Arial"/>
        </w:rPr>
        <w:t>A timeless face</w:t>
      </w:r>
    </w:p>
    <w:p w:rsidR="007100E6" w:rsidRDefault="007100E6" w:rsidP="009063D1">
      <w:pPr>
        <w:jc w:val="both"/>
        <w:rPr>
          <w:rFonts w:ascii="Arial" w:hAnsi="Arial" w:cs="Arial"/>
          <w:sz w:val="20"/>
          <w:szCs w:val="20"/>
        </w:rPr>
      </w:pPr>
      <w:r>
        <w:rPr>
          <w:rFonts w:ascii="Arial" w:hAnsi="Arial" w:cs="Arial"/>
          <w:sz w:val="20"/>
          <w:szCs w:val="20"/>
        </w:rPr>
        <w:t xml:space="preserve">Amidst all the talk of “Botox babies” and what’s too young for certain cosmetic treatments, one thing is certain. You can safely slow down the aging process and hold off more drastic measures if you begin taking care of your skin early in life. </w:t>
      </w:r>
    </w:p>
    <w:p w:rsidR="007100E6" w:rsidRDefault="007100E6" w:rsidP="009063D1">
      <w:pPr>
        <w:jc w:val="both"/>
        <w:rPr>
          <w:rFonts w:ascii="Arial" w:hAnsi="Arial" w:cs="Arial"/>
          <w:sz w:val="20"/>
          <w:szCs w:val="20"/>
        </w:rPr>
      </w:pPr>
    </w:p>
    <w:p w:rsidR="007100E6" w:rsidRDefault="007100E6" w:rsidP="009063D1">
      <w:pPr>
        <w:jc w:val="both"/>
        <w:rPr>
          <w:rFonts w:ascii="Arial" w:hAnsi="Arial" w:cs="Arial"/>
          <w:sz w:val="20"/>
          <w:szCs w:val="20"/>
        </w:rPr>
      </w:pPr>
      <w:r>
        <w:rPr>
          <w:rFonts w:ascii="Arial" w:hAnsi="Arial" w:cs="Arial"/>
          <w:sz w:val="20"/>
          <w:szCs w:val="20"/>
        </w:rPr>
        <w:t xml:space="preserve">As for the idea of trading the facelift of old for a process approach that keeps us looking younger longer – that’s a fabulous way to face the future. </w:t>
      </w:r>
      <w:r w:rsidRPr="007100E6">
        <w:rPr>
          <w:rFonts w:ascii="Arial" w:hAnsi="Arial" w:cs="Arial"/>
          <w:sz w:val="20"/>
          <w:szCs w:val="20"/>
        </w:rPr>
        <w:sym w:font="Wingdings" w:char="F04A"/>
      </w:r>
    </w:p>
    <w:p w:rsidR="00506021" w:rsidRDefault="00506021" w:rsidP="009063D1">
      <w:pPr>
        <w:jc w:val="both"/>
        <w:rPr>
          <w:rFonts w:ascii="Arial" w:hAnsi="Arial" w:cs="Arial"/>
          <w:sz w:val="20"/>
          <w:szCs w:val="20"/>
        </w:rPr>
      </w:pPr>
    </w:p>
    <w:p w:rsidR="00E77B6C" w:rsidRDefault="00506021" w:rsidP="00082199">
      <w:pPr>
        <w:jc w:val="both"/>
        <w:rPr>
          <w:rFonts w:ascii="Arial" w:hAnsi="Arial" w:cs="Arial"/>
          <w:sz w:val="20"/>
          <w:szCs w:val="20"/>
        </w:rPr>
      </w:pPr>
      <w:r w:rsidRPr="00506021">
        <w:rPr>
          <w:rFonts w:ascii="Arial" w:hAnsi="Arial" w:cs="Arial"/>
          <w:sz w:val="16"/>
          <w:szCs w:val="16"/>
        </w:rPr>
        <w:t>Excerpts taken from “</w:t>
      </w:r>
      <w:r w:rsidRPr="00506021">
        <w:rPr>
          <w:rFonts w:ascii="Arial" w:hAnsi="Arial" w:cs="Arial"/>
          <w:i/>
          <w:sz w:val="16"/>
          <w:szCs w:val="16"/>
        </w:rPr>
        <w:t>in the know…Beauty for a Lifetime”</w:t>
      </w:r>
      <w:r w:rsidRPr="00506021">
        <w:rPr>
          <w:rFonts w:ascii="Arial" w:hAnsi="Arial" w:cs="Arial"/>
          <w:sz w:val="16"/>
          <w:szCs w:val="16"/>
        </w:rPr>
        <w:t xml:space="preserve"> magazine </w:t>
      </w:r>
    </w:p>
    <w:p w:rsidR="00E77B6C" w:rsidRPr="00056EF7" w:rsidRDefault="00E77B6C">
      <w:pPr>
        <w:rPr>
          <w:rFonts w:ascii="Arial" w:hAnsi="Arial" w:cs="Arial"/>
          <w:sz w:val="20"/>
          <w:szCs w:val="20"/>
        </w:rPr>
      </w:pPr>
    </w:p>
    <w:sectPr w:rsidR="00E77B6C" w:rsidRPr="00056EF7" w:rsidSect="001C50B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embedSystemFonts/>
  <w:proofState w:spelling="clean" w:grammar="clean"/>
  <w:stylePaneFormatFilter w:val="3F01"/>
  <w:defaultTabStop w:val="720"/>
  <w:drawingGridHorizontalSpacing w:val="120"/>
  <w:displayHorizontalDrawingGridEvery w:val="2"/>
  <w:characterSpacingControl w:val="doNotCompress"/>
  <w:compat/>
  <w:rsids>
    <w:rsidRoot w:val="00056EF7"/>
    <w:rsid w:val="00056EF7"/>
    <w:rsid w:val="00082199"/>
    <w:rsid w:val="001C50B6"/>
    <w:rsid w:val="00207FB8"/>
    <w:rsid w:val="00506021"/>
    <w:rsid w:val="007100E6"/>
    <w:rsid w:val="009063D1"/>
    <w:rsid w:val="00D67C42"/>
    <w:rsid w:val="00E77B6C"/>
    <w:rsid w:val="00F5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F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Verdult</dc:creator>
  <cp:keywords/>
  <dc:description/>
  <cp:lastModifiedBy>Eva Verdult</cp:lastModifiedBy>
  <cp:revision>4</cp:revision>
  <dcterms:created xsi:type="dcterms:W3CDTF">2010-12-14T21:06:00Z</dcterms:created>
  <dcterms:modified xsi:type="dcterms:W3CDTF">2010-12-14T21:54:00Z</dcterms:modified>
</cp:coreProperties>
</file>